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4E" w:rsidRDefault="009A5A4E" w:rsidP="009A5A4E">
      <w:pPr>
        <w:jc w:val="center"/>
        <w:rPr>
          <w:rFonts w:ascii="Cordia New" w:hAnsi="Cordia New" w:cs="Cordia New"/>
          <w:b/>
          <w:bCs/>
          <w:sz w:val="28"/>
        </w:rPr>
      </w:pPr>
      <w:r w:rsidRPr="009A5A4E">
        <w:rPr>
          <w:rFonts w:ascii="Cordia New" w:hAnsi="Cordia New" w:cs="Cordia New"/>
          <w:b/>
          <w:bCs/>
          <w:sz w:val="28"/>
        </w:rPr>
        <w:t>EPA 7: Manage care of Peritoneal Dialysis</w:t>
      </w:r>
    </w:p>
    <w:p w:rsidR="000424E4" w:rsidRPr="000F2A29" w:rsidRDefault="000424E4" w:rsidP="000F2A29">
      <w:pPr>
        <w:jc w:val="center"/>
        <w:rPr>
          <w:rFonts w:ascii="Cordia New" w:hAnsi="Cordia New" w:cs="Cordia New"/>
          <w:i/>
          <w:iCs/>
          <w:sz w:val="24"/>
          <w:szCs w:val="24"/>
        </w:rPr>
      </w:pPr>
      <w:r w:rsidRPr="000F2A29">
        <w:rPr>
          <w:rFonts w:ascii="Cordia New" w:hAnsi="Cordia New" w:cs="Cordia New"/>
          <w:i/>
          <w:iCs/>
          <w:sz w:val="24"/>
          <w:szCs w:val="24"/>
        </w:rPr>
        <w:t xml:space="preserve">(MPL </w:t>
      </w:r>
      <w:r w:rsidRPr="000F2A29">
        <w:rPr>
          <w:rFonts w:ascii="Cordia New" w:hAnsi="Cordia New" w:cs="Cordia New"/>
          <w:i/>
          <w:iCs/>
          <w:sz w:val="24"/>
          <w:szCs w:val="24"/>
          <w:cs/>
        </w:rPr>
        <w:t xml:space="preserve">สำหรับ </w:t>
      </w:r>
      <w:r w:rsidRPr="000F2A29">
        <w:rPr>
          <w:rFonts w:ascii="Cordia New" w:hAnsi="Cordia New" w:cs="Cordia New"/>
          <w:i/>
          <w:iCs/>
          <w:sz w:val="24"/>
          <w:szCs w:val="24"/>
        </w:rPr>
        <w:t>F1 – Level 3</w:t>
      </w:r>
      <w:r w:rsidRPr="000F2A29">
        <w:rPr>
          <w:rFonts w:ascii="Cordia New" w:hAnsi="Cordia New" w:cs="Cordia New"/>
          <w:i/>
          <w:iCs/>
          <w:sz w:val="24"/>
          <w:szCs w:val="24"/>
          <w:cs/>
        </w:rPr>
        <w:t xml:space="preserve"> ในทุกหัวข้อ </w:t>
      </w:r>
      <w:r w:rsidR="00AA12C1">
        <w:rPr>
          <w:rFonts w:ascii="Cordia New" w:hAnsi="Cordia New" w:cs="Cordia New"/>
          <w:i/>
          <w:iCs/>
          <w:sz w:val="24"/>
          <w:szCs w:val="24"/>
        </w:rPr>
        <w:t>4</w:t>
      </w:r>
      <w:r w:rsidRPr="000F2A29">
        <w:rPr>
          <w:rFonts w:ascii="Cordia New" w:hAnsi="Cordia New" w:cs="Cordia New"/>
          <w:i/>
          <w:iCs/>
          <w:sz w:val="24"/>
          <w:szCs w:val="24"/>
        </w:rPr>
        <w:t xml:space="preserve"> cases, F2 – Level 5</w:t>
      </w:r>
      <w:r w:rsidRPr="000F2A29">
        <w:rPr>
          <w:rFonts w:ascii="Cordia New" w:hAnsi="Cordia New" w:cs="Cordia New"/>
          <w:i/>
          <w:iCs/>
          <w:sz w:val="24"/>
          <w:szCs w:val="24"/>
          <w:cs/>
        </w:rPr>
        <w:t xml:space="preserve"> ในทุกหัวข้อ </w:t>
      </w:r>
      <w:r w:rsidR="00AA12C1">
        <w:rPr>
          <w:rFonts w:ascii="Cordia New" w:hAnsi="Cordia New" w:cs="Cordia New"/>
          <w:i/>
          <w:iCs/>
          <w:sz w:val="24"/>
          <w:szCs w:val="24"/>
        </w:rPr>
        <w:t>4</w:t>
      </w:r>
      <w:r w:rsidRPr="000F2A29">
        <w:rPr>
          <w:rFonts w:ascii="Cordia New" w:hAnsi="Cordia New" w:cs="Cordia New"/>
          <w:i/>
          <w:iCs/>
          <w:sz w:val="24"/>
          <w:szCs w:val="24"/>
        </w:rPr>
        <w:t xml:space="preserve"> cases)</w:t>
      </w:r>
    </w:p>
    <w:p w:rsidR="000424E4" w:rsidRDefault="000F2A29" w:rsidP="000424E4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>ชื่อ</w:t>
      </w:r>
      <w:r w:rsidR="00004C17">
        <w:rPr>
          <w:rFonts w:ascii="Cordia New" w:hAnsi="Cordia New" w:cs="Cordia New" w:hint="cs"/>
          <w:sz w:val="28"/>
          <w:cs/>
        </w:rPr>
        <w:t>แพทย์ประจำบ้านต่อยอด</w:t>
      </w:r>
      <w:r w:rsidR="000424E4" w:rsidRPr="000424E4">
        <w:rPr>
          <w:rFonts w:ascii="Cordia New" w:hAnsi="Cordia New" w:cs="Cordia New"/>
          <w:sz w:val="28"/>
          <w:cs/>
        </w:rPr>
        <w:t>..........................................</w:t>
      </w:r>
      <w:r>
        <w:rPr>
          <w:rFonts w:ascii="Cordia New" w:hAnsi="Cordia New" w:cs="Cordia New" w:hint="cs"/>
          <w:sz w:val="28"/>
          <w:cs/>
        </w:rPr>
        <w:t>..............</w:t>
      </w:r>
      <w:r w:rsidR="000424E4" w:rsidRPr="000424E4">
        <w:rPr>
          <w:rFonts w:ascii="Cordia New" w:hAnsi="Cordia New" w:cs="Cordia New"/>
          <w:sz w:val="28"/>
          <w:cs/>
        </w:rPr>
        <w:t>.........................................................ชั้น</w:t>
      </w:r>
      <w:r w:rsidR="000424E4">
        <w:rPr>
          <w:rFonts w:ascii="Cordia New" w:hAnsi="Cordia New" w:cs="Cordia New"/>
          <w:sz w:val="28"/>
          <w:cs/>
        </w:rPr>
        <w:t>ปีที่</w:t>
      </w:r>
      <w:r w:rsidR="000424E4">
        <w:rPr>
          <w:rFonts w:ascii="Cordia New" w:hAnsi="Cordia New" w:cs="Cordia New" w:hint="cs"/>
          <w:sz w:val="28"/>
          <w:cs/>
        </w:rPr>
        <w:t xml:space="preserve"> </w:t>
      </w:r>
      <w:r w:rsidR="000424E4">
        <w:rPr>
          <w:rFonts w:ascii="Cordia New" w:hAnsi="Cordia New" w:cs="Cordia New"/>
          <w:sz w:val="28"/>
        </w:rPr>
        <w:t xml:space="preserve"> </w:t>
      </w:r>
      <w:r w:rsidR="000424E4">
        <w:rPr>
          <w:rFonts w:ascii="Cordia New" w:hAnsi="Cordia New" w:cs="Cordia New"/>
          <w:sz w:val="28"/>
        </w:rPr>
        <w:sym w:font="Wingdings" w:char="F071"/>
      </w:r>
      <w:r w:rsidR="000424E4">
        <w:rPr>
          <w:rFonts w:ascii="Cordia New" w:hAnsi="Cordia New" w:cs="Cordia New"/>
          <w:sz w:val="28"/>
        </w:rPr>
        <w:t xml:space="preserve">1 </w:t>
      </w:r>
      <w:r w:rsidR="000424E4">
        <w:rPr>
          <w:rFonts w:ascii="Cordia New" w:hAnsi="Cordia New" w:cs="Cordia New"/>
          <w:sz w:val="28"/>
        </w:rPr>
        <w:sym w:font="Wingdings" w:char="F071"/>
      </w:r>
      <w:r w:rsidR="000424E4">
        <w:rPr>
          <w:rFonts w:ascii="Cordia New" w:hAnsi="Cordia New" w:cs="Cordia New"/>
          <w:sz w:val="28"/>
        </w:rPr>
        <w:t xml:space="preserve"> 2</w:t>
      </w:r>
    </w:p>
    <w:p w:rsidR="00E73725" w:rsidRPr="00004C17" w:rsidRDefault="000424E4" w:rsidP="000424E4">
      <w:pPr>
        <w:rPr>
          <w:rFonts w:ascii="Cordia New" w:hAnsi="Cordia New" w:cs="Cordia New"/>
          <w:i/>
          <w:iCs/>
          <w:sz w:val="20"/>
          <w:szCs w:val="20"/>
        </w:rPr>
      </w:pP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Level 1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สามารถปฏิบัติงานได้ภายใต้การควบคุมของอาจารย์อย่างใกล้ชิด</w:t>
      </w: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, Level 2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สามารถปฏิบัติงานได้ภายใต้การชี้แนะของอาจารย์</w:t>
      </w: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, Level 3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สามารถปฏิบัติงานได้โดยมีอาจารย์ให้ความช่วยเหลือเมื่อต้องการ</w:t>
      </w: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, Level 4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สามารถปฏิบัติงานได้ด้วยตนเอง</w:t>
      </w: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, Level 5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สามารถปฏิบัติงานได้ด้วยตนเอง และควบคุมผู้ที่มีประสบการณ์น้อยกว่า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3684"/>
        <w:gridCol w:w="991"/>
      </w:tblGrid>
      <w:tr w:rsidR="000F2A29" w:rsidTr="00043C54">
        <w:tc>
          <w:tcPr>
            <w:tcW w:w="4675" w:type="dxa"/>
          </w:tcPr>
          <w:p w:rsidR="000F2A29" w:rsidRDefault="000F2A29" w:rsidP="00004C17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ชื่อผู้ป่วย...................................................................</w:t>
            </w:r>
          </w:p>
          <w:p w:rsidR="000F2A29" w:rsidRDefault="000F2A29" w:rsidP="00004C17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HN</w:t>
            </w:r>
            <w:r>
              <w:rPr>
                <w:rFonts w:ascii="Cordia New" w:hAnsi="Cordia New" w:cs="Cordia New" w:hint="cs"/>
                <w:sz w:val="28"/>
                <w:cs/>
              </w:rPr>
              <w:t>......................................</w:t>
            </w:r>
          </w:p>
        </w:tc>
        <w:tc>
          <w:tcPr>
            <w:tcW w:w="4675" w:type="dxa"/>
            <w:gridSpan w:val="2"/>
          </w:tcPr>
          <w:p w:rsidR="000F2A29" w:rsidRDefault="000F2A29" w:rsidP="00004C17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โรค/ภาวะ........................................................................</w:t>
            </w:r>
          </w:p>
          <w:p w:rsidR="005C1BCD" w:rsidRDefault="005C1BCD" w:rsidP="00004C17">
            <w:pPr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/>
                <w:sz w:val="28"/>
              </w:rPr>
              <w:t>(</w:t>
            </w:r>
            <w:r>
              <w:rPr>
                <w:rFonts w:ascii="Cordia New" w:hAnsi="Cordia New" w:cs="Cordia New" w:hint="cs"/>
                <w:sz w:val="28"/>
                <w:cs/>
              </w:rPr>
              <w:t>ทำเครื่องหมายเลือกโรค/ภาวะที่จะประเมินด้านหลัง)</w:t>
            </w: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991" w:type="dxa"/>
          </w:tcPr>
          <w:p w:rsidR="00004C17" w:rsidRDefault="00004C17" w:rsidP="00004C17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EPA</w:t>
            </w:r>
          </w:p>
        </w:tc>
      </w:tr>
      <w:tr w:rsidR="00004C17" w:rsidTr="00004C17">
        <w:tc>
          <w:tcPr>
            <w:tcW w:w="8359" w:type="dxa"/>
            <w:gridSpan w:val="2"/>
          </w:tcPr>
          <w:p w:rsidR="00FE523A" w:rsidRDefault="00BC23BD" w:rsidP="00004C17">
            <w:pPr>
              <w:rPr>
                <w:rFonts w:ascii="Cordia New" w:hAnsi="Cordia New" w:cs="Cordia New"/>
                <w:sz w:val="28"/>
              </w:rPr>
            </w:pPr>
            <w:r w:rsidRPr="00BC23BD">
              <w:rPr>
                <w:rFonts w:ascii="Cordia New" w:hAnsi="Cordia New" w:cs="Cordia New"/>
                <w:sz w:val="28"/>
              </w:rPr>
              <w:t>Obtain comprehensive history pertaining to the suitability, compliance, adequacy or complications of peritoneal dialysis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277A5C" w:rsidRDefault="00BC23BD" w:rsidP="00004C17">
            <w:pPr>
              <w:rPr>
                <w:rFonts w:ascii="Cordia New" w:hAnsi="Cordia New" w:cs="Cordia New"/>
                <w:sz w:val="28"/>
              </w:rPr>
            </w:pPr>
            <w:r w:rsidRPr="00BC23BD">
              <w:rPr>
                <w:rFonts w:ascii="Cordia New" w:hAnsi="Cordia New" w:cs="Cordia New"/>
                <w:sz w:val="28"/>
              </w:rPr>
              <w:t>Perform appropriate physical examination, proper inspection of PD catheter</w:t>
            </w:r>
          </w:p>
          <w:p w:rsidR="00BC23BD" w:rsidRDefault="00BC23BD" w:rsidP="00004C17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BC23BD" w:rsidRDefault="00955125" w:rsidP="00004C17">
            <w:pPr>
              <w:rPr>
                <w:rFonts w:ascii="Cordia New" w:hAnsi="Cordia New" w:cs="Cordia New"/>
                <w:sz w:val="28"/>
              </w:rPr>
            </w:pPr>
            <w:r w:rsidRPr="00955125">
              <w:rPr>
                <w:rFonts w:ascii="Cordia New" w:hAnsi="Cordia New" w:cs="Cordia New"/>
                <w:sz w:val="28"/>
              </w:rPr>
              <w:t>Order or interpret laboratory studies in determining the adequacy, mechanical and/or metabolic complications of peritoneal dialysis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127700" w:rsidTr="00004C17">
        <w:tc>
          <w:tcPr>
            <w:tcW w:w="8359" w:type="dxa"/>
            <w:gridSpan w:val="2"/>
          </w:tcPr>
          <w:p w:rsidR="00277A5C" w:rsidRDefault="00955125" w:rsidP="00004C17">
            <w:pPr>
              <w:rPr>
                <w:rFonts w:ascii="Cordia New" w:hAnsi="Cordia New" w:cs="Cordia New"/>
                <w:sz w:val="28"/>
              </w:rPr>
            </w:pPr>
            <w:r w:rsidRPr="00955125">
              <w:rPr>
                <w:rFonts w:ascii="Cordia New" w:hAnsi="Cordia New" w:cs="Cordia New"/>
                <w:sz w:val="28"/>
              </w:rPr>
              <w:t>Able to determine appropriate PD prescription</w:t>
            </w:r>
          </w:p>
          <w:p w:rsidR="00955125" w:rsidRPr="000424E4" w:rsidRDefault="00955125" w:rsidP="00004C17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1" w:type="dxa"/>
          </w:tcPr>
          <w:p w:rsidR="00127700" w:rsidRDefault="00127700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955125" w:rsidP="00004C17">
            <w:pPr>
              <w:rPr>
                <w:rFonts w:ascii="Cordia New" w:hAnsi="Cordia New" w:cs="Cordia New"/>
                <w:sz w:val="28"/>
              </w:rPr>
            </w:pPr>
            <w:r w:rsidRPr="00955125">
              <w:rPr>
                <w:rFonts w:ascii="Cordia New" w:hAnsi="Cordia New" w:cs="Cordia New"/>
                <w:sz w:val="28"/>
              </w:rPr>
              <w:t>Apply pharmacologic or non-pharmacologic interventions in improving PD adequacy and/or alleviating complications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Record proper and adequate clinical information in medical records</w:t>
            </w:r>
          </w:p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Interpersonal and communication skills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(การน</w:t>
            </w:r>
            <w:r w:rsidRPr="00004C17">
              <w:rPr>
                <w:rFonts w:ascii="Cordia New" w:hAnsi="Cordia New" w:cs="Cordia New" w:hint="cs"/>
                <w:i/>
                <w:iCs/>
                <w:sz w:val="28"/>
                <w:cs/>
              </w:rPr>
              <w:t>ำ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เสนอข้อมูลผู้ป่วย ถ่ายทอดความรู้ให้น</w:t>
            </w:r>
            <w:r w:rsidRPr="00004C17">
              <w:rPr>
                <w:rFonts w:ascii="Cordia New" w:hAnsi="Cordia New" w:cs="Cordia New" w:hint="cs"/>
                <w:i/>
                <w:iCs/>
                <w:sz w:val="28"/>
                <w:cs/>
              </w:rPr>
              <w:t>ิสิตแพทย์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และแพทย์ประจำบ้าน การสื่อสารให้ข้อมูลแก่ญาติและผู้ป่วย มนุ</w:t>
            </w:r>
            <w:proofErr w:type="spellStart"/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ษย</w:t>
            </w:r>
            <w:proofErr w:type="spellEnd"/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สัมพันธ์ เป็นที่ปรึกษาให้กับบุคลากรอื่น)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Professionalism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(คุณธรรม จริยธรรม การตัดสินใจ ประเมินสถานการณ์ แก้ปัญหาเฉพาะหน้า สนใจใฝ่รู้ ความรับผิดชอบ ค</w:t>
            </w:r>
            <w:r w:rsidRPr="00004C17">
              <w:rPr>
                <w:rFonts w:ascii="Cordia New" w:hAnsi="Cordia New" w:cs="Cordia New" w:hint="cs"/>
                <w:i/>
                <w:iCs/>
                <w:sz w:val="28"/>
                <w:cs/>
              </w:rPr>
              <w:t>ำ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นึงถึงประโยชน์ส่วนรวม)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System-based practice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(ความรู้เกี่ยวกับระบบสุขภาพและระบบยา ความปลอดภัยและสิทธิของผู้ป่วย การใช้ทรัพยากรอย่างเหมาะสม ส่วนร่วมในระบบพัฒนาคุณภาพการดูแลรักษาผู้ป่วย)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</w:tbl>
    <w:p w:rsidR="00004C17" w:rsidRDefault="00004C17" w:rsidP="00004C17">
      <w:pPr>
        <w:rPr>
          <w:rFonts w:ascii="Cordia New" w:hAnsi="Cordia New" w:cs="Cordia New"/>
          <w:sz w:val="28"/>
        </w:rPr>
      </w:pPr>
    </w:p>
    <w:p w:rsidR="000424E4" w:rsidRDefault="00004C17" w:rsidP="00004C17">
      <w:pPr>
        <w:rPr>
          <w:rFonts w:ascii="Cordia New" w:hAnsi="Cordia New" w:cs="Cordia New"/>
          <w:sz w:val="28"/>
        </w:rPr>
      </w:pPr>
      <w:r w:rsidRPr="00004C17">
        <w:rPr>
          <w:rFonts w:ascii="Cordia New" w:hAnsi="Cordia New" w:cs="Cordia New"/>
          <w:sz w:val="28"/>
          <w:cs/>
        </w:rPr>
        <w:t>การให้ข้อมูลย้อนกลับ (</w:t>
      </w:r>
      <w:r w:rsidRPr="00004C17">
        <w:rPr>
          <w:rFonts w:ascii="Cordia New" w:hAnsi="Cordia New" w:cs="Cordia New"/>
          <w:sz w:val="28"/>
        </w:rPr>
        <w:t xml:space="preserve">Feedback) </w:t>
      </w:r>
      <w:r>
        <w:rPr>
          <w:rFonts w:ascii="Cordia New" w:hAnsi="Cordia New" w:cs="Cordia New"/>
          <w:sz w:val="28"/>
          <w:cs/>
        </w:rPr>
        <w:t>หรือค</w:t>
      </w:r>
      <w:r>
        <w:rPr>
          <w:rFonts w:ascii="Cordia New" w:hAnsi="Cordia New" w:cs="Cordia New" w:hint="cs"/>
          <w:sz w:val="28"/>
          <w:cs/>
        </w:rPr>
        <w:t>ำ</w:t>
      </w:r>
      <w:r w:rsidRPr="00004C17">
        <w:rPr>
          <w:rFonts w:ascii="Cordia New" w:hAnsi="Cordia New" w:cs="Cordia New"/>
          <w:sz w:val="28"/>
          <w:cs/>
        </w:rPr>
        <w:t>แนะน</w:t>
      </w:r>
      <w:r>
        <w:rPr>
          <w:rFonts w:ascii="Cordia New" w:hAnsi="Cordia New" w:cs="Cordia New" w:hint="cs"/>
          <w:sz w:val="28"/>
          <w:cs/>
        </w:rPr>
        <w:t>ำ</w:t>
      </w:r>
      <w:r>
        <w:rPr>
          <w:rFonts w:ascii="Cordia New" w:hAnsi="Cordia New" w:cs="Cordia New"/>
          <w:sz w:val="28"/>
          <w:cs/>
        </w:rPr>
        <w:t>อื่น</w:t>
      </w:r>
      <w:r>
        <w:rPr>
          <w:rFonts w:ascii="Cordia New" w:hAnsi="Cordia New" w:cs="Cordia New" w:hint="cs"/>
          <w:sz w:val="28"/>
          <w:cs/>
        </w:rPr>
        <w:t xml:space="preserve"> </w:t>
      </w:r>
      <w:r>
        <w:rPr>
          <w:rFonts w:ascii="Cordia New" w:hAnsi="Cordia New" w:cs="Cordia New"/>
          <w:sz w:val="28"/>
          <w:cs/>
        </w:rPr>
        <w:t>ๆ</w:t>
      </w:r>
      <w:r>
        <w:rPr>
          <w:rFonts w:ascii="Cordia New" w:hAnsi="Cordia New" w:cs="Cordia New" w:hint="cs"/>
          <w:sz w:val="28"/>
          <w:cs/>
        </w:rPr>
        <w:t>.........</w:t>
      </w:r>
      <w:r w:rsidRPr="00004C17">
        <w:rPr>
          <w:rFonts w:ascii="Cordia New" w:hAnsi="Cordia New" w:cs="Cordia New"/>
          <w:sz w:val="28"/>
          <w:cs/>
        </w:rPr>
        <w:t>.............................................................................................</w:t>
      </w:r>
    </w:p>
    <w:p w:rsidR="00004C17" w:rsidRDefault="00004C17" w:rsidP="00004C17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004C17" w:rsidRDefault="00004C17" w:rsidP="00004C17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วันที่....................................................</w:t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>ลายเซ็นอาจารย์.......</w:t>
      </w:r>
      <w:r w:rsidR="000F2A29">
        <w:rPr>
          <w:rFonts w:ascii="Cordia New" w:hAnsi="Cordia New" w:cs="Cordia New" w:hint="cs"/>
          <w:sz w:val="28"/>
          <w:cs/>
        </w:rPr>
        <w:t>...</w:t>
      </w:r>
      <w:r>
        <w:rPr>
          <w:rFonts w:ascii="Cordia New" w:hAnsi="Cordia New" w:cs="Cordia New" w:hint="cs"/>
          <w:sz w:val="28"/>
          <w:cs/>
        </w:rPr>
        <w:t>.................................................................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69"/>
        <w:gridCol w:w="4753"/>
      </w:tblGrid>
      <w:tr w:rsidR="00CC3CB8" w:rsidRPr="00CC3CB8" w:rsidTr="005C1BCD">
        <w:trPr>
          <w:trHeight w:val="175"/>
        </w:trPr>
        <w:tc>
          <w:tcPr>
            <w:tcW w:w="4569" w:type="dxa"/>
          </w:tcPr>
          <w:p w:rsidR="00CC3CB8" w:rsidRPr="00CC3CB8" w:rsidRDefault="00CC3CB8" w:rsidP="00CC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C3C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Entrustable</w:t>
            </w:r>
            <w:proofErr w:type="spellEnd"/>
            <w:r w:rsidRPr="00CC3C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professional activities </w:t>
            </w:r>
          </w:p>
        </w:tc>
        <w:tc>
          <w:tcPr>
            <w:tcW w:w="4753" w:type="dxa"/>
          </w:tcPr>
          <w:p w:rsidR="00CC3CB8" w:rsidRPr="00CC3CB8" w:rsidRDefault="00CC3CB8" w:rsidP="00CC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3C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Kidney Disorders on Level 1 and 2 </w:t>
            </w:r>
          </w:p>
        </w:tc>
      </w:tr>
      <w:tr w:rsidR="00955125" w:rsidRPr="00CC3CB8" w:rsidTr="005C1BCD">
        <w:trPr>
          <w:trHeight w:val="2702"/>
        </w:trPr>
        <w:tc>
          <w:tcPr>
            <w:tcW w:w="4569" w:type="dxa"/>
          </w:tcPr>
          <w:p w:rsidR="00955125" w:rsidRDefault="00955125" w:rsidP="009551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Peritoneal dialysis </w:t>
            </w:r>
          </w:p>
          <w:p w:rsidR="00955125" w:rsidRDefault="00955125" w:rsidP="009551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53" w:type="dxa"/>
          </w:tcPr>
          <w:p w:rsidR="00955125" w:rsidRDefault="005C1BCD" w:rsidP="009551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955125">
              <w:rPr>
                <w:sz w:val="28"/>
                <w:szCs w:val="28"/>
              </w:rPr>
              <w:t xml:space="preserve">Cloudy peritoneal dialysis effluent (R88.0) </w:t>
            </w:r>
          </w:p>
          <w:p w:rsidR="00955125" w:rsidRDefault="005C1BCD" w:rsidP="009551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955125">
              <w:rPr>
                <w:sz w:val="28"/>
                <w:szCs w:val="28"/>
              </w:rPr>
              <w:t xml:space="preserve">Peritonitis (K65.9) </w:t>
            </w:r>
          </w:p>
          <w:p w:rsidR="00955125" w:rsidRDefault="005C1BCD" w:rsidP="005C1BCD">
            <w:pPr>
              <w:pStyle w:val="Default"/>
              <w:ind w:left="387" w:hanging="3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955125">
              <w:rPr>
                <w:sz w:val="28"/>
                <w:szCs w:val="28"/>
              </w:rPr>
              <w:t xml:space="preserve">Peritoneal adhesions (post-procedural) (post-infection) (K66.0) </w:t>
            </w:r>
          </w:p>
          <w:p w:rsidR="00955125" w:rsidRDefault="005C1BCD" w:rsidP="005C1BCD">
            <w:pPr>
              <w:pStyle w:val="Default"/>
              <w:ind w:left="387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955125">
              <w:rPr>
                <w:sz w:val="28"/>
                <w:szCs w:val="28"/>
              </w:rPr>
              <w:t xml:space="preserve">Infection or inflammation related to peritoneal dialysis catheter (T85.71) </w:t>
            </w:r>
          </w:p>
          <w:p w:rsidR="00955125" w:rsidRDefault="005C1BCD" w:rsidP="009551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955125">
              <w:rPr>
                <w:sz w:val="28"/>
                <w:szCs w:val="28"/>
              </w:rPr>
              <w:t xml:space="preserve">Peritoneal dialysis catheter malfunction (T85.611-) </w:t>
            </w:r>
          </w:p>
          <w:p w:rsidR="00955125" w:rsidRDefault="005C1BCD" w:rsidP="009551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955125">
              <w:rPr>
                <w:sz w:val="28"/>
                <w:szCs w:val="28"/>
              </w:rPr>
              <w:t xml:space="preserve">Peritoneal dialysis catheter malposition (T85.621-) </w:t>
            </w:r>
          </w:p>
          <w:p w:rsidR="00955125" w:rsidRDefault="005C1BCD" w:rsidP="009551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955125">
              <w:rPr>
                <w:sz w:val="28"/>
                <w:szCs w:val="28"/>
              </w:rPr>
              <w:t xml:space="preserve">Leakage of peritoneal dialysis catheter (T85.631-) </w:t>
            </w:r>
          </w:p>
          <w:p w:rsidR="00955125" w:rsidRDefault="005C1BCD" w:rsidP="009551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955125">
              <w:rPr>
                <w:sz w:val="28"/>
                <w:szCs w:val="28"/>
              </w:rPr>
              <w:t xml:space="preserve">Contact with and (suspect) exposure to HIV </w:t>
            </w:r>
          </w:p>
          <w:p w:rsidR="00955125" w:rsidRDefault="005C1BCD" w:rsidP="005C1BCD">
            <w:pPr>
              <w:pStyle w:val="Default"/>
              <w:ind w:left="387" w:hanging="3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955125">
              <w:rPr>
                <w:sz w:val="28"/>
                <w:szCs w:val="28"/>
              </w:rPr>
              <w:t xml:space="preserve">Encounter for dialysis instruction and training (Z49.0) </w:t>
            </w:r>
          </w:p>
          <w:p w:rsidR="00955125" w:rsidRDefault="005C1BCD" w:rsidP="005C1BCD">
            <w:pPr>
              <w:pStyle w:val="Default"/>
              <w:ind w:left="387" w:hanging="3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955125">
              <w:rPr>
                <w:sz w:val="28"/>
                <w:szCs w:val="28"/>
              </w:rPr>
              <w:t xml:space="preserve">Encounter for adequacy testing for peritoneal dialysis (peritoneal equilibration test) (Z47.32) </w:t>
            </w:r>
          </w:p>
          <w:p w:rsidR="00955125" w:rsidRDefault="005C1BCD" w:rsidP="005C1BCD">
            <w:pPr>
              <w:pStyle w:val="Default"/>
              <w:ind w:left="387" w:hanging="3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955125">
              <w:rPr>
                <w:sz w:val="28"/>
                <w:szCs w:val="28"/>
              </w:rPr>
              <w:t xml:space="preserve">Encounter for pre-procedural examinations (Z01.81) </w:t>
            </w:r>
          </w:p>
          <w:p w:rsidR="00955125" w:rsidRDefault="005C1BCD" w:rsidP="009551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955125">
              <w:rPr>
                <w:sz w:val="28"/>
                <w:szCs w:val="28"/>
              </w:rPr>
              <w:t xml:space="preserve">Dietary counseling and surveillance (Z71.3) </w:t>
            </w:r>
          </w:p>
          <w:p w:rsidR="00955125" w:rsidRDefault="005C1BCD" w:rsidP="005C1BCD">
            <w:pPr>
              <w:pStyle w:val="Default"/>
              <w:ind w:left="387" w:hanging="3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955125">
              <w:rPr>
                <w:sz w:val="28"/>
                <w:szCs w:val="28"/>
              </w:rPr>
              <w:t xml:space="preserve">Patient's noncompliance with dietary regimen (Z91.11) </w:t>
            </w:r>
          </w:p>
          <w:p w:rsidR="00955125" w:rsidRDefault="005C1BCD" w:rsidP="005C1BCD">
            <w:pPr>
              <w:pStyle w:val="Default"/>
              <w:ind w:left="387" w:hanging="3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955125">
              <w:rPr>
                <w:sz w:val="28"/>
                <w:szCs w:val="28"/>
              </w:rPr>
              <w:t xml:space="preserve">Encounter for fitting and adjustment of peritoneal dialysis catheter (Z49.02) </w:t>
            </w:r>
          </w:p>
          <w:p w:rsidR="00955125" w:rsidRDefault="005C1BCD" w:rsidP="005C1BCD">
            <w:pPr>
              <w:pStyle w:val="Default"/>
              <w:ind w:left="387" w:hanging="3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955125">
              <w:rPr>
                <w:sz w:val="28"/>
                <w:szCs w:val="28"/>
              </w:rPr>
              <w:t xml:space="preserve">Encounter for removal or replacement of renal dialysis catheter (Z49.01) </w:t>
            </w:r>
          </w:p>
          <w:p w:rsidR="00955125" w:rsidRDefault="005C1BCD" w:rsidP="005C1BCD">
            <w:pPr>
              <w:pStyle w:val="Default"/>
              <w:ind w:left="387" w:hanging="3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955125">
              <w:rPr>
                <w:sz w:val="28"/>
                <w:szCs w:val="28"/>
              </w:rPr>
              <w:t xml:space="preserve">Hemorrhage and hematoma complicating a procedure (T81.0) (Y60.-) </w:t>
            </w:r>
          </w:p>
          <w:p w:rsidR="00955125" w:rsidRDefault="005C1BCD" w:rsidP="009551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955125">
              <w:rPr>
                <w:sz w:val="28"/>
                <w:szCs w:val="28"/>
              </w:rPr>
              <w:t xml:space="preserve">Infection following a procedure (T81.4)(Y62.-) </w:t>
            </w:r>
          </w:p>
          <w:p w:rsidR="00955125" w:rsidRDefault="005C1BCD" w:rsidP="005C1BCD">
            <w:pPr>
              <w:pStyle w:val="Default"/>
              <w:ind w:left="387" w:hanging="3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955125">
              <w:rPr>
                <w:sz w:val="28"/>
                <w:szCs w:val="28"/>
              </w:rPr>
              <w:t>Acci</w:t>
            </w:r>
            <w:bookmarkStart w:id="0" w:name="_GoBack"/>
            <w:bookmarkEnd w:id="0"/>
            <w:r w:rsidR="00955125">
              <w:rPr>
                <w:sz w:val="28"/>
                <w:szCs w:val="28"/>
              </w:rPr>
              <w:t xml:space="preserve">dental puncture and laceration during a procedure (T81.2)(Y60.-) </w:t>
            </w:r>
          </w:p>
        </w:tc>
      </w:tr>
    </w:tbl>
    <w:p w:rsidR="00CC3CB8" w:rsidRPr="000424E4" w:rsidRDefault="00CC3CB8" w:rsidP="00004C17">
      <w:pPr>
        <w:rPr>
          <w:rFonts w:ascii="Cordia New" w:hAnsi="Cordia New" w:cs="Cordia New"/>
          <w:sz w:val="28"/>
        </w:rPr>
      </w:pPr>
    </w:p>
    <w:sectPr w:rsidR="00CC3CB8" w:rsidRPr="0004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Cordia New"/>
    <w:panose1 w:val="00000000000000000000"/>
    <w:charset w:val="DE"/>
    <w:family w:val="swiss"/>
    <w:notTrueType/>
    <w:pitch w:val="default"/>
    <w:sig w:usb0="00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E4"/>
    <w:rsid w:val="00004C17"/>
    <w:rsid w:val="000424E4"/>
    <w:rsid w:val="000F2A29"/>
    <w:rsid w:val="00127700"/>
    <w:rsid w:val="00277A5C"/>
    <w:rsid w:val="002835C6"/>
    <w:rsid w:val="002A463A"/>
    <w:rsid w:val="003C440D"/>
    <w:rsid w:val="00592514"/>
    <w:rsid w:val="005C1BCD"/>
    <w:rsid w:val="00616BBD"/>
    <w:rsid w:val="00783F26"/>
    <w:rsid w:val="007E5A61"/>
    <w:rsid w:val="008902A8"/>
    <w:rsid w:val="00955125"/>
    <w:rsid w:val="009A5A4E"/>
    <w:rsid w:val="00AA12C1"/>
    <w:rsid w:val="00BC23BD"/>
    <w:rsid w:val="00CC3CB8"/>
    <w:rsid w:val="00CC4291"/>
    <w:rsid w:val="00E73725"/>
    <w:rsid w:val="00E7639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CE7BF"/>
  <w15:chartTrackingRefBased/>
  <w15:docId w15:val="{CF621EFE-7C88-421D-BC0E-ECE37231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CB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Pisut Katavetin</dc:creator>
  <cp:keywords/>
  <dc:description/>
  <cp:lastModifiedBy>Pisut Katavetin</cp:lastModifiedBy>
  <cp:revision>5</cp:revision>
  <dcterms:created xsi:type="dcterms:W3CDTF">2019-08-08T08:38:00Z</dcterms:created>
  <dcterms:modified xsi:type="dcterms:W3CDTF">2019-10-01T05:02:00Z</dcterms:modified>
</cp:coreProperties>
</file>